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83EBB" w14:textId="77777777" w:rsidR="002219CC" w:rsidRDefault="002219CC" w:rsidP="002219C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 do ogłoszenia o sprzedaży środków trwałych</w:t>
      </w:r>
    </w:p>
    <w:p w14:paraId="61DB48D9" w14:textId="66C7AECD" w:rsidR="002219CC" w:rsidRDefault="002219CC" w:rsidP="002219CC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Znak sprawy - SA.234.</w:t>
      </w:r>
      <w:r w:rsidR="00471C33">
        <w:rPr>
          <w:rFonts w:ascii="Arial" w:hAnsi="Arial" w:cs="Arial"/>
          <w:i/>
        </w:rPr>
        <w:t>3</w:t>
      </w:r>
      <w:r>
        <w:rPr>
          <w:rFonts w:ascii="Arial" w:hAnsi="Arial" w:cs="Arial"/>
          <w:i/>
        </w:rPr>
        <w:t>.202</w:t>
      </w:r>
      <w:r w:rsidR="00471C33">
        <w:rPr>
          <w:rFonts w:ascii="Arial" w:hAnsi="Arial" w:cs="Arial"/>
          <w:i/>
        </w:rPr>
        <w:t>5</w:t>
      </w:r>
    </w:p>
    <w:p w14:paraId="3486A086" w14:textId="77777777" w:rsidR="002219CC" w:rsidRDefault="002219CC" w:rsidP="002219CC">
      <w:pPr>
        <w:jc w:val="right"/>
        <w:rPr>
          <w:rFonts w:ascii="Arial" w:hAnsi="Arial" w:cs="Arial"/>
        </w:rPr>
      </w:pPr>
    </w:p>
    <w:p w14:paraId="2BC8F98A" w14:textId="77777777" w:rsidR="002219CC" w:rsidRDefault="002219CC" w:rsidP="002219C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Data, miejscowość ………………………………</w:t>
      </w:r>
    </w:p>
    <w:p w14:paraId="5819FA33" w14:textId="77777777" w:rsidR="002219CC" w:rsidRDefault="002219CC" w:rsidP="002219C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nazwisko: ……………………………….</w:t>
      </w:r>
    </w:p>
    <w:p w14:paraId="77A052E9" w14:textId="77777777" w:rsidR="002219CC" w:rsidRDefault="002219CC" w:rsidP="002219C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 ………………………………………..….</w:t>
      </w:r>
    </w:p>
    <w:p w14:paraId="5C99B36C" w14:textId="77777777" w:rsidR="002219CC" w:rsidRDefault="002219CC" w:rsidP="002219C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14:paraId="0F851CF7" w14:textId="77777777" w:rsidR="002219CC" w:rsidRDefault="002219CC" w:rsidP="002219C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Nazwa firmy i adres siedziby</w:t>
      </w:r>
    </w:p>
    <w:p w14:paraId="00B4E456" w14:textId="77777777" w:rsidR="002219CC" w:rsidRDefault="002219CC" w:rsidP="002219C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A857FD" w14:textId="77777777" w:rsidR="002219CC" w:rsidRDefault="002219CC" w:rsidP="002219C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/jeżeli dotyczy/ NIP:…………………………. REGON:</w:t>
      </w:r>
      <w:r w:rsidRPr="001132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…………………………………..……….</w:t>
      </w:r>
    </w:p>
    <w:p w14:paraId="734446D8" w14:textId="77777777" w:rsidR="002219CC" w:rsidRDefault="002219CC" w:rsidP="002219C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 kontaktowy…………………………………….</w:t>
      </w:r>
    </w:p>
    <w:p w14:paraId="1D5ED225" w14:textId="77777777" w:rsidR="002219CC" w:rsidRDefault="002219CC" w:rsidP="002219C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e-mail………………………..…………………………..</w:t>
      </w:r>
    </w:p>
    <w:p w14:paraId="59B08AB7" w14:textId="77777777" w:rsidR="002219CC" w:rsidRDefault="002219CC" w:rsidP="002219C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Numer rachunku bankowego na który należy dokonać zwrotu wadium: :…………………………………………………………………………………………………….…</w:t>
      </w:r>
    </w:p>
    <w:p w14:paraId="64C66DF0" w14:textId="77777777" w:rsidR="002219CC" w:rsidRDefault="002219CC" w:rsidP="002219CC">
      <w:pPr>
        <w:rPr>
          <w:rFonts w:ascii="Arial" w:hAnsi="Arial" w:cs="Arial"/>
        </w:rPr>
      </w:pPr>
    </w:p>
    <w:p w14:paraId="2B7479C3" w14:textId="77777777" w:rsidR="002219CC" w:rsidRDefault="002219CC" w:rsidP="002219C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OFERTA</w:t>
      </w:r>
    </w:p>
    <w:p w14:paraId="2E70050F" w14:textId="77777777" w:rsidR="002219CC" w:rsidRDefault="002219CC" w:rsidP="002219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Odpowiadając na ogłoszenie o sprzedaży środków trwałych w drodze publicznego przetargu pisemnego, niniejszym składam ofertę na: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704"/>
        <w:gridCol w:w="3544"/>
        <w:gridCol w:w="1984"/>
        <w:gridCol w:w="2830"/>
      </w:tblGrid>
      <w:tr w:rsidR="002219CC" w14:paraId="20FFB35E" w14:textId="77777777" w:rsidTr="006E16C4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A7ED469" w14:textId="77777777" w:rsidR="002219CC" w:rsidRDefault="002219CC" w:rsidP="006E16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EA79052" w14:textId="77777777" w:rsidR="002219CC" w:rsidRDefault="002219CC" w:rsidP="006E16C4">
            <w:pPr>
              <w:jc w:val="center"/>
              <w:rPr>
                <w:rFonts w:ascii="Arial" w:hAnsi="Arial" w:cs="Arial"/>
              </w:rPr>
            </w:pPr>
            <w:r w:rsidRPr="0011322F">
              <w:rPr>
                <w:rFonts w:ascii="Arial" w:hAnsi="Arial" w:cs="Arial"/>
              </w:rPr>
              <w:t>Nazwa ewidencyjna składnika/Numer inwentarzowy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D585AE7" w14:textId="77777777" w:rsidR="002219CC" w:rsidRDefault="002219CC" w:rsidP="006E16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Oferowana cena brutto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1A423D6" w14:textId="77777777" w:rsidR="002219CC" w:rsidRDefault="002219CC" w:rsidP="006E16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słownie</w:t>
            </w:r>
          </w:p>
        </w:tc>
      </w:tr>
      <w:tr w:rsidR="002219CC" w14:paraId="552B6FFD" w14:textId="77777777" w:rsidTr="006E16C4">
        <w:trPr>
          <w:trHeight w:val="624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C90E2D6" w14:textId="77777777" w:rsidR="002219CC" w:rsidRPr="0011322F" w:rsidRDefault="002219CC" w:rsidP="006E16C4">
            <w:pPr>
              <w:pStyle w:val="Akapitzlist"/>
              <w:numPr>
                <w:ilvl w:val="0"/>
                <w:numId w:val="1"/>
              </w:numPr>
              <w:ind w:left="177" w:hanging="204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2D5ADC5F" w14:textId="77777777" w:rsidR="002219CC" w:rsidRDefault="002219CC" w:rsidP="006E1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1984" w:type="dxa"/>
          </w:tcPr>
          <w:p w14:paraId="11C4FDEF" w14:textId="77777777" w:rsidR="002219CC" w:rsidRDefault="002219CC" w:rsidP="006E16C4">
            <w:r w:rsidRPr="009D7D61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2830" w:type="dxa"/>
          </w:tcPr>
          <w:p w14:paraId="4D4E6FFF" w14:textId="77777777" w:rsidR="002219CC" w:rsidRDefault="002219CC" w:rsidP="006E16C4">
            <w:r w:rsidRPr="009D7D61">
              <w:rPr>
                <w:rFonts w:ascii="Arial" w:hAnsi="Arial" w:cs="Arial"/>
              </w:rPr>
              <w:t xml:space="preserve">           </w:t>
            </w:r>
          </w:p>
        </w:tc>
      </w:tr>
      <w:tr w:rsidR="002219CC" w14:paraId="65364A53" w14:textId="77777777" w:rsidTr="006E16C4">
        <w:trPr>
          <w:trHeight w:val="624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E741B64" w14:textId="77777777" w:rsidR="002219CC" w:rsidRPr="0011322F" w:rsidRDefault="002219CC" w:rsidP="006E16C4">
            <w:pPr>
              <w:pStyle w:val="Akapitzlist"/>
              <w:numPr>
                <w:ilvl w:val="0"/>
                <w:numId w:val="1"/>
              </w:numPr>
              <w:ind w:left="177" w:hanging="204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474BCD67" w14:textId="77777777" w:rsidR="002219CC" w:rsidRDefault="002219CC" w:rsidP="006E16C4">
            <w:r w:rsidRPr="00A46DA2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1984" w:type="dxa"/>
          </w:tcPr>
          <w:p w14:paraId="4213CED8" w14:textId="77777777" w:rsidR="002219CC" w:rsidRDefault="002219CC" w:rsidP="006E16C4">
            <w:r w:rsidRPr="009D7D61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2830" w:type="dxa"/>
          </w:tcPr>
          <w:p w14:paraId="0CF319ED" w14:textId="77777777" w:rsidR="002219CC" w:rsidRDefault="002219CC" w:rsidP="006E16C4">
            <w:r w:rsidRPr="009D7D61">
              <w:rPr>
                <w:rFonts w:ascii="Arial" w:hAnsi="Arial" w:cs="Arial"/>
              </w:rPr>
              <w:t xml:space="preserve">           </w:t>
            </w:r>
          </w:p>
        </w:tc>
      </w:tr>
      <w:tr w:rsidR="002219CC" w14:paraId="42143FAA" w14:textId="77777777" w:rsidTr="006E16C4">
        <w:trPr>
          <w:trHeight w:val="624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ECE38F4" w14:textId="77777777" w:rsidR="002219CC" w:rsidRPr="0011322F" w:rsidRDefault="002219CC" w:rsidP="006E16C4">
            <w:pPr>
              <w:pStyle w:val="Akapitzlist"/>
              <w:numPr>
                <w:ilvl w:val="0"/>
                <w:numId w:val="1"/>
              </w:numPr>
              <w:ind w:left="177" w:hanging="204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786BCA92" w14:textId="77777777" w:rsidR="002219CC" w:rsidRDefault="002219CC" w:rsidP="006E16C4">
            <w:r w:rsidRPr="00A46DA2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1984" w:type="dxa"/>
          </w:tcPr>
          <w:p w14:paraId="5A472C76" w14:textId="77777777" w:rsidR="002219CC" w:rsidRDefault="002219CC" w:rsidP="006E16C4">
            <w:r w:rsidRPr="009D7D61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2830" w:type="dxa"/>
          </w:tcPr>
          <w:p w14:paraId="77819A95" w14:textId="77777777" w:rsidR="002219CC" w:rsidRDefault="002219CC" w:rsidP="006E16C4">
            <w:r w:rsidRPr="009D7D61">
              <w:rPr>
                <w:rFonts w:ascii="Arial" w:hAnsi="Arial" w:cs="Arial"/>
              </w:rPr>
              <w:t xml:space="preserve">           </w:t>
            </w:r>
          </w:p>
        </w:tc>
      </w:tr>
      <w:tr w:rsidR="002219CC" w14:paraId="3244C9A2" w14:textId="77777777" w:rsidTr="006E16C4">
        <w:trPr>
          <w:trHeight w:val="624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DDB2837" w14:textId="77777777" w:rsidR="002219CC" w:rsidRPr="0011322F" w:rsidRDefault="002219CC" w:rsidP="006E16C4">
            <w:pPr>
              <w:pStyle w:val="Akapitzlist"/>
              <w:numPr>
                <w:ilvl w:val="0"/>
                <w:numId w:val="1"/>
              </w:numPr>
              <w:ind w:left="177" w:hanging="204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7BA27615" w14:textId="77777777" w:rsidR="002219CC" w:rsidRDefault="002219CC" w:rsidP="006E16C4">
            <w:r w:rsidRPr="00A46DA2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1984" w:type="dxa"/>
          </w:tcPr>
          <w:p w14:paraId="2298F4FF" w14:textId="77777777" w:rsidR="002219CC" w:rsidRDefault="002219CC" w:rsidP="006E16C4">
            <w:r w:rsidRPr="009D7D61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2830" w:type="dxa"/>
          </w:tcPr>
          <w:p w14:paraId="60FBADBB" w14:textId="77777777" w:rsidR="002219CC" w:rsidRDefault="002219CC" w:rsidP="006E16C4">
            <w:r w:rsidRPr="009D7D61">
              <w:rPr>
                <w:rFonts w:ascii="Arial" w:hAnsi="Arial" w:cs="Arial"/>
              </w:rPr>
              <w:t xml:space="preserve">           </w:t>
            </w:r>
          </w:p>
        </w:tc>
      </w:tr>
      <w:tr w:rsidR="002219CC" w14:paraId="5D213A42" w14:textId="77777777" w:rsidTr="006E16C4">
        <w:trPr>
          <w:trHeight w:val="624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3F81882" w14:textId="77777777" w:rsidR="002219CC" w:rsidRPr="0011322F" w:rsidRDefault="002219CC" w:rsidP="006E16C4">
            <w:pPr>
              <w:pStyle w:val="Akapitzlist"/>
              <w:numPr>
                <w:ilvl w:val="0"/>
                <w:numId w:val="1"/>
              </w:numPr>
              <w:ind w:left="177" w:hanging="204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2FD0DFBC" w14:textId="77777777" w:rsidR="002219CC" w:rsidRDefault="002219CC" w:rsidP="006E16C4">
            <w:r w:rsidRPr="00A46DA2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1984" w:type="dxa"/>
          </w:tcPr>
          <w:p w14:paraId="7B240516" w14:textId="77777777" w:rsidR="002219CC" w:rsidRDefault="002219CC" w:rsidP="006E16C4">
            <w:r w:rsidRPr="009D7D61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2830" w:type="dxa"/>
          </w:tcPr>
          <w:p w14:paraId="2FE41C5F" w14:textId="77777777" w:rsidR="002219CC" w:rsidRDefault="002219CC" w:rsidP="006E16C4">
            <w:r w:rsidRPr="009D7D61">
              <w:rPr>
                <w:rFonts w:ascii="Arial" w:hAnsi="Arial" w:cs="Arial"/>
              </w:rPr>
              <w:t xml:space="preserve">           </w:t>
            </w:r>
          </w:p>
        </w:tc>
      </w:tr>
      <w:tr w:rsidR="002219CC" w14:paraId="69E8406D" w14:textId="77777777" w:rsidTr="006E16C4">
        <w:trPr>
          <w:trHeight w:val="624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EC4D655" w14:textId="77777777" w:rsidR="002219CC" w:rsidRPr="0011322F" w:rsidRDefault="002219CC" w:rsidP="006E16C4">
            <w:pPr>
              <w:pStyle w:val="Akapitzlist"/>
              <w:numPr>
                <w:ilvl w:val="0"/>
                <w:numId w:val="1"/>
              </w:numPr>
              <w:ind w:left="177" w:hanging="204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405F6B59" w14:textId="77777777" w:rsidR="002219CC" w:rsidRDefault="002219CC" w:rsidP="006E16C4">
            <w:r w:rsidRPr="00A46DA2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1984" w:type="dxa"/>
          </w:tcPr>
          <w:p w14:paraId="27A60176" w14:textId="77777777" w:rsidR="002219CC" w:rsidRDefault="002219CC" w:rsidP="006E16C4">
            <w:r w:rsidRPr="009D7D61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2830" w:type="dxa"/>
          </w:tcPr>
          <w:p w14:paraId="2692D453" w14:textId="77777777" w:rsidR="002219CC" w:rsidRDefault="002219CC" w:rsidP="006E16C4">
            <w:r w:rsidRPr="009D7D61">
              <w:rPr>
                <w:rFonts w:ascii="Arial" w:hAnsi="Arial" w:cs="Arial"/>
              </w:rPr>
              <w:t xml:space="preserve">           </w:t>
            </w:r>
          </w:p>
        </w:tc>
      </w:tr>
      <w:tr w:rsidR="002219CC" w14:paraId="53096316" w14:textId="77777777" w:rsidTr="006E16C4">
        <w:trPr>
          <w:trHeight w:val="624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DFC925B" w14:textId="77777777" w:rsidR="002219CC" w:rsidRPr="0011322F" w:rsidRDefault="002219CC" w:rsidP="006E16C4">
            <w:pPr>
              <w:pStyle w:val="Akapitzlist"/>
              <w:numPr>
                <w:ilvl w:val="0"/>
                <w:numId w:val="1"/>
              </w:numPr>
              <w:ind w:left="177" w:hanging="204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2D877118" w14:textId="77777777" w:rsidR="002219CC" w:rsidRDefault="002219CC" w:rsidP="006E16C4">
            <w:r w:rsidRPr="00A46DA2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1984" w:type="dxa"/>
          </w:tcPr>
          <w:p w14:paraId="400A7CDC" w14:textId="77777777" w:rsidR="002219CC" w:rsidRDefault="002219CC" w:rsidP="006E16C4">
            <w:r w:rsidRPr="009D7D61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2830" w:type="dxa"/>
          </w:tcPr>
          <w:p w14:paraId="6D64E746" w14:textId="77777777" w:rsidR="002219CC" w:rsidRDefault="002219CC" w:rsidP="006E16C4">
            <w:r w:rsidRPr="009D7D61">
              <w:rPr>
                <w:rFonts w:ascii="Arial" w:hAnsi="Arial" w:cs="Arial"/>
              </w:rPr>
              <w:t xml:space="preserve">           </w:t>
            </w:r>
          </w:p>
        </w:tc>
      </w:tr>
      <w:tr w:rsidR="002219CC" w14:paraId="7F164B45" w14:textId="77777777" w:rsidTr="006E16C4">
        <w:trPr>
          <w:trHeight w:val="624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A2B2A2C" w14:textId="77777777" w:rsidR="002219CC" w:rsidRPr="0011322F" w:rsidRDefault="002219CC" w:rsidP="006E16C4">
            <w:pPr>
              <w:pStyle w:val="Akapitzlist"/>
              <w:numPr>
                <w:ilvl w:val="0"/>
                <w:numId w:val="1"/>
              </w:numPr>
              <w:ind w:left="177" w:hanging="204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54FD9208" w14:textId="77777777" w:rsidR="002219CC" w:rsidRDefault="002219CC" w:rsidP="006E16C4">
            <w:r w:rsidRPr="00843E1F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1984" w:type="dxa"/>
          </w:tcPr>
          <w:p w14:paraId="1ED811A7" w14:textId="77777777" w:rsidR="002219CC" w:rsidRDefault="002219CC" w:rsidP="006E16C4">
            <w:r w:rsidRPr="00843E1F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2830" w:type="dxa"/>
          </w:tcPr>
          <w:p w14:paraId="6229F7DA" w14:textId="77777777" w:rsidR="002219CC" w:rsidRDefault="002219CC" w:rsidP="006E16C4">
            <w:r w:rsidRPr="00843E1F">
              <w:rPr>
                <w:rFonts w:ascii="Arial" w:hAnsi="Arial" w:cs="Arial"/>
              </w:rPr>
              <w:t xml:space="preserve">           </w:t>
            </w:r>
          </w:p>
        </w:tc>
      </w:tr>
      <w:tr w:rsidR="002219CC" w14:paraId="17050D4E" w14:textId="77777777" w:rsidTr="006E16C4">
        <w:trPr>
          <w:trHeight w:val="624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552978C" w14:textId="77777777" w:rsidR="002219CC" w:rsidRPr="0011322F" w:rsidRDefault="002219CC" w:rsidP="006E16C4">
            <w:pPr>
              <w:pStyle w:val="Akapitzlist"/>
              <w:numPr>
                <w:ilvl w:val="0"/>
                <w:numId w:val="1"/>
              </w:numPr>
              <w:ind w:left="177" w:hanging="204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1C8C848B" w14:textId="77777777" w:rsidR="002219CC" w:rsidRDefault="002219CC" w:rsidP="006E16C4">
            <w:r w:rsidRPr="00843E1F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1984" w:type="dxa"/>
          </w:tcPr>
          <w:p w14:paraId="55C58231" w14:textId="77777777" w:rsidR="002219CC" w:rsidRDefault="002219CC" w:rsidP="006E16C4">
            <w:r w:rsidRPr="00843E1F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2830" w:type="dxa"/>
          </w:tcPr>
          <w:p w14:paraId="15206666" w14:textId="77777777" w:rsidR="002219CC" w:rsidRDefault="002219CC" w:rsidP="006E16C4">
            <w:r w:rsidRPr="00843E1F">
              <w:rPr>
                <w:rFonts w:ascii="Arial" w:hAnsi="Arial" w:cs="Arial"/>
              </w:rPr>
              <w:t xml:space="preserve">           </w:t>
            </w:r>
          </w:p>
        </w:tc>
      </w:tr>
      <w:tr w:rsidR="002219CC" w14:paraId="07FA4074" w14:textId="77777777" w:rsidTr="006E16C4">
        <w:trPr>
          <w:trHeight w:val="624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7DC304B" w14:textId="77777777" w:rsidR="002219CC" w:rsidRPr="0011322F" w:rsidRDefault="002219CC" w:rsidP="006E16C4">
            <w:pPr>
              <w:pStyle w:val="Akapitzlist"/>
              <w:ind w:left="177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544" w:type="dxa"/>
          </w:tcPr>
          <w:p w14:paraId="1535879D" w14:textId="77777777" w:rsidR="002219CC" w:rsidRDefault="002219CC" w:rsidP="006E16C4">
            <w:r w:rsidRPr="00843E1F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1984" w:type="dxa"/>
          </w:tcPr>
          <w:p w14:paraId="41A047C2" w14:textId="77777777" w:rsidR="002219CC" w:rsidRDefault="002219CC" w:rsidP="006E16C4">
            <w:r w:rsidRPr="00843E1F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2830" w:type="dxa"/>
          </w:tcPr>
          <w:p w14:paraId="3CEDC062" w14:textId="77777777" w:rsidR="002219CC" w:rsidRDefault="002219CC" w:rsidP="006E16C4">
            <w:r w:rsidRPr="00843E1F">
              <w:rPr>
                <w:rFonts w:ascii="Arial" w:hAnsi="Arial" w:cs="Arial"/>
              </w:rPr>
              <w:t xml:space="preserve">           </w:t>
            </w:r>
          </w:p>
        </w:tc>
      </w:tr>
      <w:tr w:rsidR="00471C33" w14:paraId="3BD4B21F" w14:textId="77777777" w:rsidTr="006E16C4">
        <w:trPr>
          <w:trHeight w:val="624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969B77D" w14:textId="2AAD2283" w:rsidR="00471C33" w:rsidRDefault="00471C33" w:rsidP="006E16C4">
            <w:pPr>
              <w:pStyle w:val="Akapitzlist"/>
              <w:ind w:left="177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544" w:type="dxa"/>
          </w:tcPr>
          <w:p w14:paraId="77B11232" w14:textId="77777777" w:rsidR="00471C33" w:rsidRPr="00843E1F" w:rsidRDefault="00471C33" w:rsidP="006E16C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F13F58F" w14:textId="77777777" w:rsidR="00471C33" w:rsidRPr="00843E1F" w:rsidRDefault="00471C33" w:rsidP="006E16C4">
            <w:pPr>
              <w:rPr>
                <w:rFonts w:ascii="Arial" w:hAnsi="Arial" w:cs="Arial"/>
              </w:rPr>
            </w:pPr>
          </w:p>
        </w:tc>
        <w:tc>
          <w:tcPr>
            <w:tcW w:w="2830" w:type="dxa"/>
          </w:tcPr>
          <w:p w14:paraId="1BC05049" w14:textId="77777777" w:rsidR="00471C33" w:rsidRPr="00843E1F" w:rsidRDefault="00471C33" w:rsidP="006E16C4">
            <w:pPr>
              <w:rPr>
                <w:rFonts w:ascii="Arial" w:hAnsi="Arial" w:cs="Arial"/>
              </w:rPr>
            </w:pPr>
          </w:p>
        </w:tc>
      </w:tr>
    </w:tbl>
    <w:p w14:paraId="2687553E" w14:textId="77777777" w:rsidR="002219CC" w:rsidRDefault="002219CC" w:rsidP="002219CC">
      <w:pPr>
        <w:rPr>
          <w:rFonts w:ascii="Arial" w:hAnsi="Arial" w:cs="Arial"/>
        </w:rPr>
      </w:pPr>
    </w:p>
    <w:p w14:paraId="30DE00B8" w14:textId="77777777" w:rsidR="002219CC" w:rsidRDefault="002219CC" w:rsidP="00221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Zapłaty za powyższy sprzęt, w przypadku wyboru mojej oferty w postępowaniu, dokonam przelewem na wskazane w ogłoszeniu konto bankowe.</w:t>
      </w:r>
    </w:p>
    <w:p w14:paraId="4FCE5A79" w14:textId="4740B13B" w:rsidR="002219CC" w:rsidRDefault="002219CC" w:rsidP="00221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wniosłem wymagane wadium w wysokości 10%/szt.</w:t>
      </w:r>
      <w:r w:rsidRPr="0011322F">
        <w:rPr>
          <w:rFonts w:ascii="Arial" w:hAnsi="Arial" w:cs="Arial"/>
        </w:rPr>
        <w:t xml:space="preserve"> ceny wywoławczej</w:t>
      </w:r>
      <w:r>
        <w:rPr>
          <w:rFonts w:ascii="Arial" w:hAnsi="Arial" w:cs="Arial"/>
        </w:rPr>
        <w:t xml:space="preserve"> danego sprzętu zgodnie z warunkami przetargu.</w:t>
      </w:r>
    </w:p>
    <w:p w14:paraId="3A71C6AC" w14:textId="77777777" w:rsidR="002219CC" w:rsidRDefault="002219CC" w:rsidP="00221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zapoznałem się z warunkami przetargu i przyjmuję je bez zastrzeżeń.</w:t>
      </w:r>
    </w:p>
    <w:p w14:paraId="39DF91D9" w14:textId="77777777" w:rsidR="002219CC" w:rsidRPr="00451258" w:rsidRDefault="002219CC" w:rsidP="002219CC">
      <w:pPr>
        <w:jc w:val="both"/>
        <w:rPr>
          <w:rFonts w:ascii="Arial" w:hAnsi="Arial" w:cs="Arial"/>
        </w:rPr>
      </w:pPr>
      <w:r w:rsidRPr="00451258">
        <w:rPr>
          <w:rFonts w:ascii="Arial" w:hAnsi="Arial" w:cs="Arial"/>
        </w:rPr>
        <w:t>Oświadczam</w:t>
      </w:r>
      <w:r>
        <w:rPr>
          <w:rFonts w:ascii="Arial" w:hAnsi="Arial" w:cs="Arial"/>
        </w:rPr>
        <w:t>,</w:t>
      </w:r>
      <w:r w:rsidRPr="00451258">
        <w:rPr>
          <w:rFonts w:ascii="Arial" w:hAnsi="Arial" w:cs="Arial"/>
        </w:rPr>
        <w:t xml:space="preserve"> że zapoznałem się z informacją o ochronie danych osobowych umieszczoną </w:t>
      </w:r>
    </w:p>
    <w:p w14:paraId="50EAF1BF" w14:textId="77777777" w:rsidR="002219CC" w:rsidRDefault="002219CC" w:rsidP="002219CC">
      <w:pPr>
        <w:jc w:val="both"/>
        <w:rPr>
          <w:rFonts w:ascii="Arial" w:hAnsi="Arial" w:cs="Arial"/>
        </w:rPr>
      </w:pPr>
      <w:r w:rsidRPr="00451258">
        <w:rPr>
          <w:rFonts w:ascii="Arial" w:hAnsi="Arial" w:cs="Arial"/>
        </w:rPr>
        <w:t>w postępowaniu</w:t>
      </w:r>
      <w:r>
        <w:rPr>
          <w:rFonts w:ascii="Arial" w:hAnsi="Arial" w:cs="Arial"/>
        </w:rPr>
        <w:t>.</w:t>
      </w:r>
    </w:p>
    <w:p w14:paraId="604903E7" w14:textId="77777777" w:rsidR="002219CC" w:rsidRDefault="002219CC" w:rsidP="002219CC">
      <w:pPr>
        <w:rPr>
          <w:rFonts w:ascii="Arial" w:hAnsi="Arial" w:cs="Arial"/>
        </w:rPr>
      </w:pPr>
    </w:p>
    <w:p w14:paraId="6C2794C0" w14:textId="77777777" w:rsidR="002219CC" w:rsidRDefault="002219CC" w:rsidP="002219CC">
      <w:pPr>
        <w:rPr>
          <w:rFonts w:ascii="Arial" w:hAnsi="Arial" w:cs="Arial"/>
        </w:rPr>
      </w:pPr>
    </w:p>
    <w:p w14:paraId="45826FCD" w14:textId="77777777" w:rsidR="002219CC" w:rsidRDefault="002219CC" w:rsidP="002219C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………………………………….</w:t>
      </w:r>
    </w:p>
    <w:p w14:paraId="3807F499" w14:textId="77777777" w:rsidR="002219CC" w:rsidRPr="000D7C93" w:rsidRDefault="002219CC" w:rsidP="002219C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Czytelny podpis oferenta</w:t>
      </w:r>
    </w:p>
    <w:p w14:paraId="7C187519" w14:textId="77777777" w:rsidR="00642CA7" w:rsidRDefault="00642CA7"/>
    <w:sectPr w:rsidR="00642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D3D"/>
    <w:multiLevelType w:val="hybridMultilevel"/>
    <w:tmpl w:val="A788A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721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CC"/>
    <w:rsid w:val="002219CC"/>
    <w:rsid w:val="002A29B5"/>
    <w:rsid w:val="002D11C0"/>
    <w:rsid w:val="00471C33"/>
    <w:rsid w:val="00642CA7"/>
    <w:rsid w:val="00C24209"/>
    <w:rsid w:val="00C5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AC28"/>
  <w15:chartTrackingRefBased/>
  <w15:docId w15:val="{DA5D311A-8F8C-407B-95B4-38AE025E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9C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19C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1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F7EA9-AD03-48EB-B51C-81B49B2F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Ławrynów (Nadleśnictwo Karnieszewice)</dc:creator>
  <cp:keywords/>
  <dc:description/>
  <cp:lastModifiedBy>Paweł Ławrynów (Nadleśnictwo Karnieszewice)</cp:lastModifiedBy>
  <cp:revision>6</cp:revision>
  <dcterms:created xsi:type="dcterms:W3CDTF">2023-12-19T11:05:00Z</dcterms:created>
  <dcterms:modified xsi:type="dcterms:W3CDTF">2025-04-15T12:02:00Z</dcterms:modified>
</cp:coreProperties>
</file>